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EDB8A" w14:textId="1A3CDB6C" w:rsidR="00BD1F0C" w:rsidRPr="001A7790" w:rsidRDefault="00BD1F0C" w:rsidP="00BD1F0C">
      <w:pPr>
        <w:widowControl w:val="0"/>
        <w:jc w:val="center"/>
        <w:rPr>
          <w:b/>
          <w:sz w:val="28"/>
          <w:szCs w:val="28"/>
        </w:rPr>
      </w:pPr>
      <w:r w:rsidRPr="00BD1F0C">
        <w:rPr>
          <w:b/>
          <w:color w:val="000000"/>
          <w:sz w:val="28"/>
          <w:szCs w:val="28"/>
        </w:rPr>
        <w:t>Пояснительная записка к проекту решения «О</w:t>
      </w:r>
      <w:r w:rsidR="007E78B0">
        <w:rPr>
          <w:b/>
          <w:color w:val="000000"/>
          <w:sz w:val="28"/>
          <w:szCs w:val="28"/>
        </w:rPr>
        <w:t xml:space="preserve">б утверждении Положения об оплате труда работников контрольно-счетной палаты муниципального </w:t>
      </w:r>
      <w:r w:rsidR="007E78B0" w:rsidRPr="001A7790">
        <w:rPr>
          <w:b/>
          <w:color w:val="000000"/>
          <w:sz w:val="28"/>
          <w:szCs w:val="28"/>
        </w:rPr>
        <w:t>образования Ногликский муниципальный округ Сахалинской области</w:t>
      </w:r>
      <w:r w:rsidR="001A7790" w:rsidRPr="001A7790">
        <w:rPr>
          <w:b/>
          <w:color w:val="000000"/>
          <w:sz w:val="28"/>
          <w:szCs w:val="28"/>
        </w:rPr>
        <w:t xml:space="preserve">, </w:t>
      </w:r>
      <w:r w:rsidR="001A7790" w:rsidRPr="001A7790">
        <w:rPr>
          <w:b/>
          <w:bCs/>
          <w:sz w:val="28"/>
          <w:szCs w:val="28"/>
        </w:rPr>
        <w:t>замещающих должности, не являющиеся должностями муниципальной службы муниципального образования Ногликский муниципальный округ Сахалинской области</w:t>
      </w:r>
      <w:r w:rsidRPr="001A7790">
        <w:rPr>
          <w:b/>
          <w:color w:val="000000"/>
          <w:sz w:val="28"/>
          <w:szCs w:val="28"/>
        </w:rPr>
        <w:t>»</w:t>
      </w:r>
      <w:r w:rsidRPr="001A7790">
        <w:rPr>
          <w:b/>
          <w:sz w:val="28"/>
          <w:szCs w:val="28"/>
        </w:rPr>
        <w:t>.</w:t>
      </w:r>
    </w:p>
    <w:p w14:paraId="592905E3" w14:textId="77777777" w:rsidR="00BD1F0C" w:rsidRDefault="00BD1F0C" w:rsidP="00BD1F0C">
      <w:pPr>
        <w:widowControl w:val="0"/>
        <w:jc w:val="center"/>
        <w:rPr>
          <w:b/>
          <w:sz w:val="28"/>
          <w:szCs w:val="28"/>
        </w:rPr>
      </w:pPr>
    </w:p>
    <w:p w14:paraId="51001F7B" w14:textId="1D5E0845" w:rsidR="007E78B0" w:rsidRDefault="007E78B0" w:rsidP="00EB7384">
      <w:pPr>
        <w:autoSpaceDE w:val="0"/>
        <w:autoSpaceDN w:val="0"/>
        <w:adjustRightInd w:val="0"/>
        <w:ind w:firstLine="851"/>
        <w:jc w:val="both"/>
        <w:rPr>
          <w:color w:val="000000"/>
        </w:rPr>
      </w:pPr>
      <w:r>
        <w:rPr>
          <w:rFonts w:eastAsiaTheme="minorHAnsi"/>
          <w:lang w:eastAsia="en-US"/>
        </w:rPr>
        <w:t xml:space="preserve">Положением О Контрольно-счетной палате муниципального образования Ногликский муниципальный округ Сахалинской области, утвержденным решением Собрания от 13.12.2024 № 39 предусмотрено, что </w:t>
      </w:r>
      <w:r>
        <w:rPr>
          <w:color w:val="000000"/>
        </w:rPr>
        <w:t>о</w:t>
      </w:r>
      <w:r>
        <w:rPr>
          <w:color w:val="000000"/>
        </w:rPr>
        <w:t xml:space="preserve">плата труда работников Контрольно-счетной палаты, не являющихся муниципальными служащими, осуществляется </w:t>
      </w:r>
      <w:r w:rsidR="001A7790">
        <w:rPr>
          <w:color w:val="000000"/>
        </w:rPr>
        <w:br/>
      </w:r>
      <w:r>
        <w:rPr>
          <w:color w:val="000000"/>
        </w:rPr>
        <w:t xml:space="preserve">в соответствии с Положением об оплате труда работников исполнительных органов местного самоуправления, замещающих должности, не являющиеся должностями муниципальной службы муниципального образования «Городской округ Ногликский», утвержденным постановлением мэра муниципального образования «Городской округ Ногликский» от 22.05.2023 </w:t>
      </w:r>
      <w:r>
        <w:rPr>
          <w:color w:val="000000"/>
        </w:rPr>
        <w:t>№</w:t>
      </w:r>
      <w:r>
        <w:rPr>
          <w:color w:val="000000"/>
        </w:rPr>
        <w:t xml:space="preserve"> 128</w:t>
      </w:r>
      <w:r>
        <w:rPr>
          <w:color w:val="000000"/>
        </w:rPr>
        <w:t xml:space="preserve"> (далее Постановление от 22.05.2023 № 128).</w:t>
      </w:r>
    </w:p>
    <w:p w14:paraId="211B88F6" w14:textId="3B6FF0BF" w:rsidR="007E78B0" w:rsidRPr="001A7790" w:rsidRDefault="007E78B0" w:rsidP="00EB7384">
      <w:pPr>
        <w:autoSpaceDE w:val="0"/>
        <w:autoSpaceDN w:val="0"/>
        <w:adjustRightInd w:val="0"/>
        <w:ind w:firstLine="851"/>
        <w:jc w:val="both"/>
        <w:rPr>
          <w:rFonts w:eastAsiaTheme="minorHAnsi"/>
          <w:lang w:eastAsia="en-US"/>
        </w:rPr>
      </w:pPr>
      <w:r>
        <w:rPr>
          <w:rFonts w:eastAsiaTheme="minorHAnsi"/>
          <w:lang w:eastAsia="en-US"/>
        </w:rPr>
        <w:t xml:space="preserve">Вышеуказанное Постановление от 22.05.2023 № 128 признано </w:t>
      </w:r>
      <w:r w:rsidR="001A7790">
        <w:rPr>
          <w:rFonts w:eastAsiaTheme="minorHAnsi"/>
          <w:lang w:eastAsia="en-US"/>
        </w:rPr>
        <w:t>утратившим</w:t>
      </w:r>
      <w:r>
        <w:rPr>
          <w:rFonts w:eastAsiaTheme="minorHAnsi"/>
          <w:lang w:eastAsia="en-US"/>
        </w:rPr>
        <w:t xml:space="preserve"> силу </w:t>
      </w:r>
      <w:r w:rsidR="001A7790">
        <w:rPr>
          <w:rFonts w:eastAsiaTheme="minorHAnsi"/>
          <w:lang w:eastAsia="en-US"/>
        </w:rPr>
        <w:br/>
      </w:r>
      <w:r>
        <w:rPr>
          <w:rFonts w:eastAsiaTheme="minorHAnsi"/>
          <w:lang w:eastAsia="en-US"/>
        </w:rPr>
        <w:t xml:space="preserve">в связи с вынесением Постановления мэра муниципального образования Ногликский муниципальный округ Сахалинской области от 04.03.2026 № 44 «Об оплате труда работников исполнительных органов местного самоуправления, замещающих должности, не являющиеся должностями муниципальной службы муниципального образования Ногликский муниципальный округ Сахалинской области» (далее Постановление </w:t>
      </w:r>
      <w:r w:rsidR="001A7790">
        <w:rPr>
          <w:rFonts w:eastAsiaTheme="minorHAnsi"/>
          <w:lang w:eastAsia="en-US"/>
        </w:rPr>
        <w:br/>
      </w:r>
      <w:r>
        <w:rPr>
          <w:rFonts w:eastAsiaTheme="minorHAnsi"/>
          <w:lang w:eastAsia="en-US"/>
        </w:rPr>
        <w:t>от 04.03.</w:t>
      </w:r>
      <w:r w:rsidRPr="001A7790">
        <w:rPr>
          <w:rFonts w:eastAsiaTheme="minorHAnsi"/>
          <w:lang w:eastAsia="en-US"/>
        </w:rPr>
        <w:t xml:space="preserve">2026 № 44). </w:t>
      </w:r>
    </w:p>
    <w:p w14:paraId="05438037" w14:textId="7CE5ADA2" w:rsidR="001A7790" w:rsidRPr="001A7790" w:rsidRDefault="001A7790" w:rsidP="00EB7384">
      <w:pPr>
        <w:autoSpaceDE w:val="0"/>
        <w:autoSpaceDN w:val="0"/>
        <w:adjustRightInd w:val="0"/>
        <w:ind w:firstLine="851"/>
        <w:jc w:val="both"/>
        <w:rPr>
          <w:color w:val="000000"/>
        </w:rPr>
      </w:pPr>
      <w:r w:rsidRPr="001A7790">
        <w:rPr>
          <w:rFonts w:eastAsiaTheme="minorHAnsi"/>
          <w:lang w:eastAsia="en-US"/>
        </w:rPr>
        <w:t xml:space="preserve">Вышеуказанное Постановление от 04.03.2023 № 44 не может применятся </w:t>
      </w:r>
      <w:r>
        <w:rPr>
          <w:rFonts w:eastAsiaTheme="minorHAnsi"/>
          <w:lang w:eastAsia="en-US"/>
        </w:rPr>
        <w:br/>
      </w:r>
      <w:r w:rsidRPr="001A7790">
        <w:rPr>
          <w:rFonts w:eastAsiaTheme="minorHAnsi"/>
          <w:lang w:eastAsia="en-US"/>
        </w:rPr>
        <w:t xml:space="preserve">в отношении </w:t>
      </w:r>
      <w:r w:rsidRPr="001A7790">
        <w:rPr>
          <w:color w:val="000000"/>
        </w:rPr>
        <w:t xml:space="preserve">работников контрольно-счетной палаты муниципального образования Ногликский муниципальный округ Сахалинской области, </w:t>
      </w:r>
      <w:r w:rsidRPr="001A7790">
        <w:t xml:space="preserve">замещающих должности, </w:t>
      </w:r>
      <w:r>
        <w:br/>
      </w:r>
      <w:r w:rsidRPr="001A7790">
        <w:t>не являющиеся должностями муниципальной службы муниципального образования Ногликский муниципальный округ Сахалинской области</w:t>
      </w:r>
      <w:r w:rsidRPr="001A7790">
        <w:rPr>
          <w:color w:val="000000"/>
        </w:rPr>
        <w:t xml:space="preserve"> </w:t>
      </w:r>
      <w:r w:rsidRPr="001A7790">
        <w:rPr>
          <w:color w:val="000000"/>
        </w:rPr>
        <w:t>поскольку Контрольно-счетная палата не является исполнительным органом местного самоуправления.</w:t>
      </w:r>
    </w:p>
    <w:p w14:paraId="5930C83B" w14:textId="213551F1" w:rsidR="0092463E" w:rsidRPr="001A7790" w:rsidRDefault="00EB7384" w:rsidP="00EB7384">
      <w:pPr>
        <w:autoSpaceDE w:val="0"/>
        <w:autoSpaceDN w:val="0"/>
        <w:adjustRightInd w:val="0"/>
        <w:ind w:firstLine="851"/>
        <w:jc w:val="both"/>
      </w:pPr>
      <w:r w:rsidRPr="001A7790">
        <w:rPr>
          <w:rFonts w:eastAsiaTheme="minorHAnsi"/>
          <w:lang w:eastAsia="en-US"/>
        </w:rPr>
        <w:t xml:space="preserve">В целях </w:t>
      </w:r>
      <w:r w:rsidR="001A7790">
        <w:rPr>
          <w:rFonts w:eastAsiaTheme="minorHAnsi"/>
          <w:lang w:eastAsia="en-US"/>
        </w:rPr>
        <w:t>у</w:t>
      </w:r>
      <w:r w:rsidR="001A7790" w:rsidRPr="001A7790">
        <w:rPr>
          <w:rFonts w:eastAsiaTheme="minorHAnsi"/>
          <w:lang w:eastAsia="en-US"/>
        </w:rPr>
        <w:t xml:space="preserve">регулирования отношений, связанных с оплатой труда </w:t>
      </w:r>
      <w:r w:rsidR="001A7790" w:rsidRPr="001A7790">
        <w:rPr>
          <w:color w:val="000000"/>
        </w:rPr>
        <w:t xml:space="preserve">работников </w:t>
      </w:r>
      <w:r w:rsidR="001A7790" w:rsidRPr="001A7790">
        <w:rPr>
          <w:color w:val="000000"/>
        </w:rPr>
        <w:t>К</w:t>
      </w:r>
      <w:r w:rsidR="001A7790" w:rsidRPr="001A7790">
        <w:rPr>
          <w:color w:val="000000"/>
        </w:rPr>
        <w:t xml:space="preserve">онтрольно-счетной палаты, </w:t>
      </w:r>
      <w:r w:rsidR="001A7790" w:rsidRPr="001A7790">
        <w:t>замещающих должности, не являющиеся должностями муниципальной службы муниципального образования Ногликский муниципальный округ Сахалинской области</w:t>
      </w:r>
      <w:r w:rsidR="001A7790" w:rsidRPr="001A7790">
        <w:rPr>
          <w:color w:val="000000"/>
        </w:rPr>
        <w:t xml:space="preserve"> </w:t>
      </w:r>
      <w:r w:rsidRPr="001A7790">
        <w:t>подготовлен данный проект решения</w:t>
      </w:r>
      <w:r w:rsidR="001A7790">
        <w:t xml:space="preserve"> и соответствующее Положение</w:t>
      </w:r>
      <w:r w:rsidRPr="001A7790">
        <w:t>.</w:t>
      </w:r>
    </w:p>
    <w:p w14:paraId="4068D9D8" w14:textId="15954320" w:rsidR="001A7790" w:rsidRPr="001A7790" w:rsidRDefault="001A7790" w:rsidP="001A7790">
      <w:pPr>
        <w:pStyle w:val="ConsPlusNormal"/>
        <w:ind w:right="-2" w:firstLine="567"/>
        <w:jc w:val="both"/>
        <w:rPr>
          <w:rFonts w:ascii="Times New Roman" w:hAnsi="Times New Roman" w:cs="Times New Roman"/>
          <w:sz w:val="24"/>
          <w:szCs w:val="24"/>
        </w:rPr>
      </w:pPr>
      <w:r w:rsidRPr="001A7790">
        <w:rPr>
          <w:rFonts w:ascii="Times New Roman" w:eastAsiaTheme="minorHAnsi" w:hAnsi="Times New Roman" w:cs="Times New Roman"/>
          <w:sz w:val="24"/>
          <w:szCs w:val="24"/>
          <w:lang w:eastAsia="en-US"/>
        </w:rPr>
        <w:t>Положение н</w:t>
      </w:r>
      <w:r w:rsidRPr="001A7790">
        <w:rPr>
          <w:rFonts w:ascii="Times New Roman" w:eastAsiaTheme="minorHAnsi" w:hAnsi="Times New Roman" w:cs="Times New Roman"/>
          <w:sz w:val="24"/>
          <w:szCs w:val="24"/>
          <w:lang w:eastAsia="en-US"/>
        </w:rPr>
        <w:t xml:space="preserve">е требует принятия новых расходных обязательств местного бюджета </w:t>
      </w:r>
      <w:r>
        <w:rPr>
          <w:rFonts w:ascii="Times New Roman" w:eastAsiaTheme="minorHAnsi" w:hAnsi="Times New Roman" w:cs="Times New Roman"/>
          <w:sz w:val="24"/>
          <w:szCs w:val="24"/>
          <w:lang w:eastAsia="en-US"/>
        </w:rPr>
        <w:br/>
      </w:r>
      <w:r w:rsidRPr="001A7790">
        <w:rPr>
          <w:rFonts w:ascii="Times New Roman" w:eastAsiaTheme="minorHAnsi" w:hAnsi="Times New Roman" w:cs="Times New Roman"/>
          <w:sz w:val="24"/>
          <w:szCs w:val="24"/>
          <w:lang w:eastAsia="en-US"/>
        </w:rPr>
        <w:t xml:space="preserve">на текущий финансовый год и на плановый период. </w:t>
      </w:r>
    </w:p>
    <w:p w14:paraId="0B7E1558" w14:textId="77777777" w:rsidR="00E721A0" w:rsidRDefault="00E721A0" w:rsidP="00E721A0">
      <w:pPr>
        <w:autoSpaceDE w:val="0"/>
        <w:autoSpaceDN w:val="0"/>
        <w:adjustRightInd w:val="0"/>
        <w:jc w:val="both"/>
        <w:rPr>
          <w:rFonts w:eastAsiaTheme="minorHAnsi"/>
          <w:lang w:eastAsia="en-US"/>
        </w:rPr>
      </w:pPr>
    </w:p>
    <w:p w14:paraId="67391657" w14:textId="77777777" w:rsidR="00E721A0" w:rsidRDefault="00E721A0" w:rsidP="00E721A0">
      <w:pPr>
        <w:autoSpaceDE w:val="0"/>
        <w:autoSpaceDN w:val="0"/>
        <w:adjustRightInd w:val="0"/>
        <w:jc w:val="both"/>
        <w:rPr>
          <w:rFonts w:eastAsiaTheme="minorHAnsi"/>
          <w:lang w:eastAsia="en-US"/>
        </w:rPr>
      </w:pPr>
    </w:p>
    <w:p w14:paraId="1493DA1C" w14:textId="1147FB9E" w:rsidR="00E721A0" w:rsidRDefault="00E721A0" w:rsidP="00E721A0">
      <w:pPr>
        <w:autoSpaceDE w:val="0"/>
        <w:autoSpaceDN w:val="0"/>
        <w:adjustRightInd w:val="0"/>
        <w:jc w:val="both"/>
        <w:rPr>
          <w:rFonts w:eastAsiaTheme="minorHAnsi"/>
          <w:lang w:eastAsia="en-US"/>
        </w:rPr>
      </w:pPr>
      <w:r>
        <w:rPr>
          <w:rFonts w:eastAsiaTheme="minorHAnsi"/>
          <w:lang w:eastAsia="en-US"/>
        </w:rPr>
        <w:t>Председатель</w:t>
      </w:r>
    </w:p>
    <w:p w14:paraId="5BD98F1E" w14:textId="50A8480C" w:rsidR="00E721A0" w:rsidRDefault="00E721A0" w:rsidP="00E721A0">
      <w:pPr>
        <w:autoSpaceDE w:val="0"/>
        <w:autoSpaceDN w:val="0"/>
        <w:adjustRightInd w:val="0"/>
        <w:jc w:val="both"/>
        <w:rPr>
          <w:rFonts w:eastAsiaTheme="minorHAnsi"/>
          <w:lang w:eastAsia="en-US"/>
        </w:rPr>
      </w:pPr>
      <w:r>
        <w:rPr>
          <w:rFonts w:eastAsiaTheme="minorHAnsi"/>
          <w:lang w:eastAsia="en-US"/>
        </w:rPr>
        <w:t xml:space="preserve">Контрольно-счетной палаты </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 xml:space="preserve">           А.М. Марченко </w:t>
      </w:r>
    </w:p>
    <w:sectPr w:rsidR="00E721A0" w:rsidSect="007D27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B3F"/>
    <w:rsid w:val="00053B04"/>
    <w:rsid w:val="000F5F24"/>
    <w:rsid w:val="001A7790"/>
    <w:rsid w:val="001C4DA8"/>
    <w:rsid w:val="002027C1"/>
    <w:rsid w:val="002E1DAD"/>
    <w:rsid w:val="003F4C10"/>
    <w:rsid w:val="0044769C"/>
    <w:rsid w:val="0048588F"/>
    <w:rsid w:val="004961B6"/>
    <w:rsid w:val="005446E9"/>
    <w:rsid w:val="005818D0"/>
    <w:rsid w:val="005E011C"/>
    <w:rsid w:val="006D6A74"/>
    <w:rsid w:val="007224AB"/>
    <w:rsid w:val="007308A2"/>
    <w:rsid w:val="00796CA5"/>
    <w:rsid w:val="007D2706"/>
    <w:rsid w:val="007E75D2"/>
    <w:rsid w:val="007E78B0"/>
    <w:rsid w:val="008132AE"/>
    <w:rsid w:val="00876D71"/>
    <w:rsid w:val="008E593B"/>
    <w:rsid w:val="0092463E"/>
    <w:rsid w:val="009A2B86"/>
    <w:rsid w:val="009A2F29"/>
    <w:rsid w:val="009C435A"/>
    <w:rsid w:val="00B37F21"/>
    <w:rsid w:val="00BD1F0C"/>
    <w:rsid w:val="00C55B3F"/>
    <w:rsid w:val="00C8208B"/>
    <w:rsid w:val="00D20389"/>
    <w:rsid w:val="00D2499F"/>
    <w:rsid w:val="00D27AC0"/>
    <w:rsid w:val="00D31F34"/>
    <w:rsid w:val="00D87A72"/>
    <w:rsid w:val="00DD32C9"/>
    <w:rsid w:val="00DD6EF2"/>
    <w:rsid w:val="00E24CF6"/>
    <w:rsid w:val="00E670D2"/>
    <w:rsid w:val="00E721A0"/>
    <w:rsid w:val="00EB7384"/>
    <w:rsid w:val="00F02DE6"/>
    <w:rsid w:val="00F156CB"/>
    <w:rsid w:val="00F343F6"/>
    <w:rsid w:val="00F371D9"/>
    <w:rsid w:val="00F538AA"/>
    <w:rsid w:val="00F77E0C"/>
    <w:rsid w:val="00FD4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FE470"/>
  <w15:docId w15:val="{37741839-5D09-4226-95D5-2A1802C5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B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C55B3F"/>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
    <w:name w:val="Body Text 2"/>
    <w:basedOn w:val="a"/>
    <w:link w:val="20"/>
    <w:rsid w:val="00C55B3F"/>
    <w:pPr>
      <w:jc w:val="both"/>
    </w:pPr>
    <w:rPr>
      <w:sz w:val="26"/>
      <w:szCs w:val="20"/>
    </w:rPr>
  </w:style>
  <w:style w:type="character" w:customStyle="1" w:styleId="20">
    <w:name w:val="Основной текст 2 Знак"/>
    <w:basedOn w:val="a0"/>
    <w:link w:val="2"/>
    <w:rsid w:val="00C55B3F"/>
    <w:rPr>
      <w:rFonts w:ascii="Times New Roman" w:eastAsia="Times New Roman" w:hAnsi="Times New Roman" w:cs="Times New Roman"/>
      <w:sz w:val="26"/>
      <w:szCs w:val="20"/>
      <w:lang w:eastAsia="ru-RU"/>
    </w:rPr>
  </w:style>
  <w:style w:type="paragraph" w:styleId="a3">
    <w:name w:val="Title"/>
    <w:basedOn w:val="a"/>
    <w:link w:val="a4"/>
    <w:qFormat/>
    <w:rsid w:val="00C55B3F"/>
    <w:pPr>
      <w:jc w:val="center"/>
    </w:pPr>
    <w:rPr>
      <w:sz w:val="32"/>
    </w:rPr>
  </w:style>
  <w:style w:type="character" w:customStyle="1" w:styleId="a4">
    <w:name w:val="Заголовок Знак"/>
    <w:basedOn w:val="a0"/>
    <w:link w:val="a3"/>
    <w:rsid w:val="00C55B3F"/>
    <w:rPr>
      <w:rFonts w:ascii="Times New Roman" w:eastAsia="Times New Roman" w:hAnsi="Times New Roman" w:cs="Times New Roman"/>
      <w:sz w:val="32"/>
      <w:szCs w:val="24"/>
      <w:lang w:eastAsia="ru-RU"/>
    </w:rPr>
  </w:style>
  <w:style w:type="paragraph" w:styleId="a5">
    <w:name w:val="Subtitle"/>
    <w:basedOn w:val="a"/>
    <w:link w:val="a6"/>
    <w:qFormat/>
    <w:rsid w:val="00C55B3F"/>
    <w:pPr>
      <w:jc w:val="center"/>
    </w:pPr>
    <w:rPr>
      <w:b/>
      <w:bCs/>
      <w:sz w:val="32"/>
    </w:rPr>
  </w:style>
  <w:style w:type="character" w:customStyle="1" w:styleId="a6">
    <w:name w:val="Подзаголовок Знак"/>
    <w:basedOn w:val="a0"/>
    <w:link w:val="a5"/>
    <w:rsid w:val="00C55B3F"/>
    <w:rPr>
      <w:rFonts w:ascii="Times New Roman" w:eastAsia="Times New Roman" w:hAnsi="Times New Roman" w:cs="Times New Roman"/>
      <w:b/>
      <w:bCs/>
      <w:sz w:val="32"/>
      <w:szCs w:val="24"/>
      <w:lang w:eastAsia="ru-RU"/>
    </w:rPr>
  </w:style>
  <w:style w:type="paragraph" w:styleId="a7">
    <w:name w:val="Balloon Text"/>
    <w:basedOn w:val="a"/>
    <w:link w:val="a8"/>
    <w:uiPriority w:val="99"/>
    <w:semiHidden/>
    <w:unhideWhenUsed/>
    <w:rsid w:val="00C55B3F"/>
    <w:rPr>
      <w:rFonts w:ascii="Tahoma" w:hAnsi="Tahoma" w:cs="Tahoma"/>
      <w:sz w:val="16"/>
      <w:szCs w:val="16"/>
    </w:rPr>
  </w:style>
  <w:style w:type="character" w:customStyle="1" w:styleId="a8">
    <w:name w:val="Текст выноски Знак"/>
    <w:basedOn w:val="a0"/>
    <w:link w:val="a7"/>
    <w:uiPriority w:val="99"/>
    <w:semiHidden/>
    <w:rsid w:val="00C55B3F"/>
    <w:rPr>
      <w:rFonts w:ascii="Tahoma" w:eastAsia="Times New Roman" w:hAnsi="Tahoma" w:cs="Tahoma"/>
      <w:sz w:val="16"/>
      <w:szCs w:val="16"/>
      <w:lang w:eastAsia="ru-RU"/>
    </w:rPr>
  </w:style>
  <w:style w:type="character" w:styleId="a9">
    <w:name w:val="Strong"/>
    <w:basedOn w:val="a0"/>
    <w:uiPriority w:val="22"/>
    <w:qFormat/>
    <w:rsid w:val="0044769C"/>
    <w:rPr>
      <w:b/>
      <w:bCs/>
    </w:rPr>
  </w:style>
  <w:style w:type="paragraph" w:customStyle="1" w:styleId="ConsPlusNormal">
    <w:name w:val="ConsPlusNormal"/>
    <w:rsid w:val="001A7790"/>
    <w:pPr>
      <w:widowControl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user</cp:lastModifiedBy>
  <cp:revision>3</cp:revision>
  <cp:lastPrinted>2026-03-17T22:45:00Z</cp:lastPrinted>
  <dcterms:created xsi:type="dcterms:W3CDTF">2026-03-17T22:44:00Z</dcterms:created>
  <dcterms:modified xsi:type="dcterms:W3CDTF">2026-03-17T22:45:00Z</dcterms:modified>
</cp:coreProperties>
</file>